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4E1324" w:rsidP="000F4508">
      <w:pPr>
        <w:pStyle w:val="3"/>
        <w:spacing w:line="18" w:lineRule="atLeast"/>
        <w:jc w:val="lef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                    </w:t>
      </w:r>
      <w:r>
        <w:rPr>
          <w:spacing w:val="2"/>
          <w:szCs w:val="28"/>
          <w:lang w:val="ru-RU"/>
        </w:rPr>
        <w:br/>
      </w:r>
      <w:r w:rsidR="0084595A">
        <w:rPr>
          <w:spacing w:val="2"/>
          <w:szCs w:val="28"/>
        </w:rPr>
        <w:t xml:space="preserve">от </w:t>
      </w:r>
      <w:r w:rsidR="0084595A">
        <w:rPr>
          <w:spacing w:val="2"/>
          <w:szCs w:val="28"/>
          <w:lang w:val="ru-RU"/>
        </w:rPr>
        <w:t>11.12.</w:t>
      </w:r>
      <w:r w:rsidR="0084595A">
        <w:rPr>
          <w:spacing w:val="2"/>
          <w:szCs w:val="28"/>
        </w:rPr>
        <w:t>20</w:t>
      </w:r>
      <w:r w:rsidR="0084595A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</w:t>
      </w:r>
      <w:r w:rsidR="000F4508">
        <w:rPr>
          <w:spacing w:val="2"/>
          <w:szCs w:val="28"/>
          <w:lang w:val="ru-RU"/>
        </w:rPr>
        <w:t xml:space="preserve">                                      </w:t>
      </w:r>
      <w:r w:rsidR="0084595A">
        <w:rPr>
          <w:spacing w:val="2"/>
          <w:szCs w:val="28"/>
          <w:lang w:val="ru-RU"/>
        </w:rPr>
        <w:t xml:space="preserve">        </w:t>
      </w:r>
      <w:r w:rsidR="000F4508">
        <w:rPr>
          <w:spacing w:val="2"/>
          <w:szCs w:val="28"/>
          <w:lang w:val="ru-RU"/>
        </w:rPr>
        <w:t xml:space="preserve"> </w:t>
      </w:r>
      <w:r w:rsidR="0084595A">
        <w:rPr>
          <w:spacing w:val="2"/>
          <w:szCs w:val="28"/>
          <w:lang w:val="ru-RU"/>
        </w:rPr>
        <w:t xml:space="preserve">                              </w:t>
      </w:r>
      <w:r w:rsidR="000F4508">
        <w:rPr>
          <w:spacing w:val="2"/>
          <w:szCs w:val="28"/>
        </w:rPr>
        <w:t xml:space="preserve">№ </w:t>
      </w:r>
      <w:r w:rsidR="0084595A">
        <w:rPr>
          <w:spacing w:val="2"/>
          <w:szCs w:val="28"/>
          <w:lang w:val="ru-RU"/>
        </w:rPr>
        <w:t>04-113</w:t>
      </w:r>
      <w:r w:rsidR="000F4508">
        <w:rPr>
          <w:spacing w:val="2"/>
          <w:szCs w:val="28"/>
        </w:rPr>
        <w:t>/рд</w:t>
      </w:r>
      <w:r>
        <w:rPr>
          <w:spacing w:val="2"/>
          <w:szCs w:val="28"/>
        </w:rPr>
        <w:t xml:space="preserve">                                      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Default="00EA0981">
      <w:pPr>
        <w:rPr>
          <w:lang w:eastAsia="zh-CN"/>
        </w:rPr>
      </w:pPr>
    </w:p>
    <w:p w:rsidR="00EA0981" w:rsidRDefault="004E1324">
      <w:pPr>
        <w:pStyle w:val="a7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 w:rsidR="00CA4ABB">
        <w:rPr>
          <w:spacing w:val="2"/>
          <w:sz w:val="28"/>
          <w:szCs w:val="28"/>
          <w:lang w:val="ru-RU"/>
        </w:rPr>
        <w:t>Гороховского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</w:t>
      </w:r>
      <w:r w:rsidR="00CA4ABB">
        <w:rPr>
          <w:spacing w:val="2"/>
          <w:sz w:val="28"/>
          <w:szCs w:val="28"/>
          <w:lang w:val="ru-RU"/>
        </w:rPr>
        <w:t>0</w:t>
      </w:r>
      <w:r>
        <w:rPr>
          <w:spacing w:val="2"/>
          <w:sz w:val="28"/>
          <w:szCs w:val="28"/>
        </w:rPr>
        <w:t xml:space="preserve">.12.2024 № </w:t>
      </w:r>
      <w:r w:rsidR="00CA4ABB">
        <w:rPr>
          <w:spacing w:val="2"/>
          <w:sz w:val="28"/>
          <w:szCs w:val="28"/>
          <w:lang w:val="ru-RU"/>
        </w:rPr>
        <w:t xml:space="preserve">5-33-1 </w:t>
      </w:r>
      <w:proofErr w:type="spellStart"/>
      <w:r w:rsidR="00CA4ABB"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 w:rsidR="00CA4ABB">
        <w:rPr>
          <w:spacing w:val="2"/>
          <w:sz w:val="28"/>
          <w:szCs w:val="28"/>
          <w:lang w:val="ru-RU"/>
        </w:rPr>
        <w:t>Гороховского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A0981" w:rsidRDefault="00EA0981">
      <w:pPr>
        <w:pStyle w:val="a7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r w:rsidR="00CA4ABB">
        <w:rPr>
          <w:sz w:val="28"/>
          <w:szCs w:val="28"/>
        </w:rPr>
        <w:t>Гороховского</w:t>
      </w:r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0F3176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0F3176">
        <w:rPr>
          <w:spacing w:val="2"/>
          <w:sz w:val="28"/>
          <w:szCs w:val="28"/>
        </w:rPr>
        <w:t xml:space="preserve"> статьей </w:t>
      </w:r>
      <w:r w:rsidR="00CA4ABB" w:rsidRPr="000F3176">
        <w:rPr>
          <w:spacing w:val="2"/>
          <w:sz w:val="28"/>
          <w:szCs w:val="28"/>
        </w:rPr>
        <w:t>19</w:t>
      </w:r>
      <w:r w:rsidRPr="000F3176">
        <w:rPr>
          <w:spacing w:val="2"/>
          <w:sz w:val="28"/>
          <w:szCs w:val="28"/>
        </w:rPr>
        <w:t xml:space="preserve"> Положения о бюджетном процессе в </w:t>
      </w:r>
      <w:r w:rsidR="00CA4ABB" w:rsidRPr="000F3176">
        <w:rPr>
          <w:spacing w:val="2"/>
          <w:sz w:val="28"/>
          <w:szCs w:val="28"/>
        </w:rPr>
        <w:t>Гороховском</w:t>
      </w:r>
      <w:r w:rsidRPr="000F3176">
        <w:rPr>
          <w:spacing w:val="2"/>
          <w:sz w:val="28"/>
          <w:szCs w:val="28"/>
        </w:rPr>
        <w:t xml:space="preserve"> муниципальном образовании</w:t>
      </w:r>
      <w:r>
        <w:rPr>
          <w:spacing w:val="2"/>
          <w:sz w:val="28"/>
          <w:szCs w:val="28"/>
        </w:rPr>
        <w:t xml:space="preserve">, утвержденного решением Думы </w:t>
      </w:r>
      <w:r w:rsidR="00CA4ABB">
        <w:rPr>
          <w:spacing w:val="2"/>
          <w:sz w:val="28"/>
          <w:szCs w:val="28"/>
        </w:rPr>
        <w:t>Гороховского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CA4ABB">
        <w:rPr>
          <w:spacing w:val="2"/>
          <w:sz w:val="28"/>
          <w:szCs w:val="28"/>
        </w:rPr>
        <w:t>25.11.2015</w:t>
      </w:r>
      <w:r>
        <w:rPr>
          <w:spacing w:val="2"/>
          <w:sz w:val="28"/>
          <w:szCs w:val="28"/>
        </w:rPr>
        <w:t xml:space="preserve">  № </w:t>
      </w:r>
      <w:r w:rsidR="00CA4ABB">
        <w:rPr>
          <w:spacing w:val="2"/>
          <w:sz w:val="28"/>
          <w:szCs w:val="28"/>
        </w:rPr>
        <w:t xml:space="preserve">3-38-3 </w:t>
      </w:r>
      <w:proofErr w:type="spellStart"/>
      <w:r w:rsidR="00CA4ABB"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EA0981" w:rsidRDefault="004E1324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4F6909">
        <w:rPr>
          <w:spacing w:val="2"/>
          <w:sz w:val="28"/>
          <w:szCs w:val="28"/>
        </w:rPr>
        <w:t>Гороховского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4F6909">
        <w:rPr>
          <w:spacing w:val="2"/>
          <w:sz w:val="28"/>
          <w:szCs w:val="28"/>
        </w:rPr>
        <w:t>10</w:t>
      </w:r>
      <w:r>
        <w:rPr>
          <w:spacing w:val="2"/>
          <w:sz w:val="28"/>
          <w:szCs w:val="28"/>
        </w:rPr>
        <w:t xml:space="preserve">.12.2024 № </w:t>
      </w:r>
      <w:r w:rsidR="004F6909">
        <w:rPr>
          <w:spacing w:val="2"/>
          <w:sz w:val="28"/>
          <w:szCs w:val="28"/>
        </w:rPr>
        <w:t xml:space="preserve">5-33-1 </w:t>
      </w:r>
      <w:proofErr w:type="spellStart"/>
      <w:r w:rsidR="004F6909"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r w:rsidR="004F6909">
        <w:rPr>
          <w:spacing w:val="2"/>
          <w:sz w:val="28"/>
          <w:szCs w:val="28"/>
        </w:rPr>
        <w:t>Гороховского</w:t>
      </w:r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0D2759">
        <w:rPr>
          <w:spacing w:val="2"/>
          <w:sz w:val="28"/>
          <w:szCs w:val="28"/>
        </w:rPr>
        <w:t xml:space="preserve">пункт 1 </w:t>
      </w:r>
      <w:r w:rsidR="004F6909">
        <w:rPr>
          <w:spacing w:val="2"/>
          <w:sz w:val="28"/>
          <w:szCs w:val="28"/>
        </w:rPr>
        <w:t>стать</w:t>
      </w:r>
      <w:r w:rsidR="000D2759">
        <w:rPr>
          <w:spacing w:val="2"/>
          <w:sz w:val="28"/>
          <w:szCs w:val="28"/>
        </w:rPr>
        <w:t>и</w:t>
      </w:r>
      <w:r w:rsidR="004F6909">
        <w:rPr>
          <w:spacing w:val="2"/>
          <w:sz w:val="28"/>
          <w:szCs w:val="28"/>
        </w:rPr>
        <w:t xml:space="preserve"> 1</w:t>
      </w:r>
      <w:r>
        <w:rPr>
          <w:spacing w:val="2"/>
          <w:sz w:val="28"/>
          <w:szCs w:val="28"/>
        </w:rPr>
        <w:t xml:space="preserve"> изложить в следующей редакции:</w:t>
      </w:r>
    </w:p>
    <w:p w:rsidR="00EA0981" w:rsidRPr="00A24D8F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 xml:space="preserve">«1. Утвердить основные характеристики бюджета </w:t>
      </w:r>
      <w:r w:rsidR="004F6909" w:rsidRPr="00A24D8F">
        <w:rPr>
          <w:spacing w:val="2"/>
          <w:sz w:val="28"/>
          <w:szCs w:val="28"/>
        </w:rPr>
        <w:t>Гороховского</w:t>
      </w:r>
      <w:r w:rsidRPr="00A24D8F">
        <w:rPr>
          <w:spacing w:val="2"/>
          <w:sz w:val="28"/>
          <w:szCs w:val="28"/>
        </w:rPr>
        <w:t xml:space="preserve"> муниципального образования на 2025 год (далее - бюджет поселения):</w:t>
      </w:r>
    </w:p>
    <w:p w:rsidR="00EA0981" w:rsidRPr="00A24D8F" w:rsidRDefault="004F6909" w:rsidP="004F6909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D0DD2">
        <w:rPr>
          <w:spacing w:val="2"/>
          <w:sz w:val="28"/>
          <w:szCs w:val="28"/>
        </w:rPr>
        <w:t xml:space="preserve">прогнозируемый </w:t>
      </w:r>
      <w:r w:rsidR="004E1324" w:rsidRPr="00ED0DD2">
        <w:rPr>
          <w:spacing w:val="2"/>
          <w:sz w:val="28"/>
          <w:szCs w:val="28"/>
        </w:rPr>
        <w:t xml:space="preserve">общий объем доходов бюджета поселения в сумме </w:t>
      </w:r>
      <w:r w:rsidR="000F3176" w:rsidRPr="00ED0DD2">
        <w:rPr>
          <w:spacing w:val="2"/>
          <w:sz w:val="28"/>
          <w:szCs w:val="28"/>
        </w:rPr>
        <w:t>35 098,8</w:t>
      </w:r>
      <w:r w:rsidR="003A3191" w:rsidRPr="00ED0DD2">
        <w:rPr>
          <w:spacing w:val="2"/>
          <w:sz w:val="28"/>
          <w:szCs w:val="28"/>
        </w:rPr>
        <w:t>0</w:t>
      </w:r>
      <w:r w:rsidR="004E1324" w:rsidRPr="00ED0DD2">
        <w:rPr>
          <w:spacing w:val="2"/>
          <w:sz w:val="28"/>
          <w:szCs w:val="28"/>
        </w:rPr>
        <w:t xml:space="preserve"> тыс. рублей, </w:t>
      </w:r>
      <w:r w:rsidRPr="00ED0DD2">
        <w:rPr>
          <w:spacing w:val="2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</w:t>
      </w:r>
      <w:r w:rsidR="004E1324" w:rsidRPr="00ED0DD2">
        <w:rPr>
          <w:spacing w:val="2"/>
          <w:sz w:val="28"/>
          <w:szCs w:val="28"/>
        </w:rPr>
        <w:t xml:space="preserve"> в сумме </w:t>
      </w:r>
      <w:r w:rsidR="002B27D2" w:rsidRPr="00ED0DD2">
        <w:rPr>
          <w:spacing w:val="2"/>
          <w:sz w:val="28"/>
          <w:szCs w:val="28"/>
        </w:rPr>
        <w:t>28 381,33</w:t>
      </w:r>
      <w:r w:rsidRPr="00ED0DD2">
        <w:rPr>
          <w:spacing w:val="2"/>
          <w:sz w:val="28"/>
          <w:szCs w:val="28"/>
        </w:rPr>
        <w:t xml:space="preserve"> тыс. рублей</w:t>
      </w:r>
      <w:r w:rsidR="004E1324" w:rsidRPr="00ED0DD2">
        <w:rPr>
          <w:spacing w:val="2"/>
          <w:sz w:val="28"/>
          <w:szCs w:val="28"/>
        </w:rPr>
        <w:t>;</w:t>
      </w:r>
    </w:p>
    <w:p w:rsidR="00EA0981" w:rsidRPr="00A24D8F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 xml:space="preserve">общий объем расходов бюджета поселения в сумме </w:t>
      </w:r>
      <w:r w:rsidR="000F3176" w:rsidRPr="00A24D8F">
        <w:rPr>
          <w:spacing w:val="2"/>
          <w:sz w:val="28"/>
          <w:szCs w:val="28"/>
        </w:rPr>
        <w:t>36 170,0</w:t>
      </w:r>
      <w:r w:rsidR="003A3191">
        <w:rPr>
          <w:spacing w:val="2"/>
          <w:sz w:val="28"/>
          <w:szCs w:val="28"/>
        </w:rPr>
        <w:t>1</w:t>
      </w:r>
      <w:r w:rsidRPr="00A24D8F">
        <w:rPr>
          <w:spacing w:val="2"/>
          <w:sz w:val="28"/>
          <w:szCs w:val="28"/>
        </w:rPr>
        <w:t xml:space="preserve"> тыс. рублей;</w:t>
      </w:r>
    </w:p>
    <w:p w:rsidR="00EA0981" w:rsidRPr="00A24D8F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lastRenderedPageBreak/>
        <w:t xml:space="preserve">размер дефицита бюджета поселения в сумме </w:t>
      </w:r>
      <w:r w:rsidR="004F6909" w:rsidRPr="00A24D8F">
        <w:rPr>
          <w:spacing w:val="2"/>
          <w:sz w:val="28"/>
          <w:szCs w:val="28"/>
        </w:rPr>
        <w:t>1</w:t>
      </w:r>
      <w:r w:rsidR="000D2759">
        <w:rPr>
          <w:spacing w:val="2"/>
          <w:sz w:val="28"/>
          <w:szCs w:val="28"/>
        </w:rPr>
        <w:t xml:space="preserve"> </w:t>
      </w:r>
      <w:r w:rsidR="004F6909" w:rsidRPr="00A24D8F">
        <w:rPr>
          <w:spacing w:val="2"/>
          <w:sz w:val="28"/>
          <w:szCs w:val="28"/>
        </w:rPr>
        <w:t>071,2</w:t>
      </w:r>
      <w:r w:rsidRPr="00A24D8F">
        <w:rPr>
          <w:spacing w:val="2"/>
          <w:sz w:val="28"/>
          <w:szCs w:val="28"/>
        </w:rPr>
        <w:t xml:space="preserve"> тыс. рублей, или </w:t>
      </w:r>
      <w:r w:rsidR="00EA6686">
        <w:rPr>
          <w:spacing w:val="2"/>
          <w:sz w:val="28"/>
          <w:szCs w:val="28"/>
        </w:rPr>
        <w:t>15,9</w:t>
      </w:r>
      <w:r w:rsidR="004F6909" w:rsidRPr="00A24D8F">
        <w:rPr>
          <w:spacing w:val="2"/>
          <w:sz w:val="28"/>
          <w:szCs w:val="28"/>
        </w:rPr>
        <w:t>%</w:t>
      </w:r>
      <w:r w:rsidRPr="00A24D8F">
        <w:rPr>
          <w:spacing w:val="2"/>
          <w:sz w:val="28"/>
          <w:szCs w:val="28"/>
        </w:rPr>
        <w:t xml:space="preserve"> утвержденного общего годового объема доходов бюджета </w:t>
      </w:r>
      <w:r w:rsidR="004F6909" w:rsidRPr="00A24D8F">
        <w:rPr>
          <w:spacing w:val="2"/>
          <w:sz w:val="28"/>
          <w:szCs w:val="28"/>
        </w:rPr>
        <w:t xml:space="preserve">поселения </w:t>
      </w:r>
      <w:r w:rsidRPr="00A24D8F">
        <w:rPr>
          <w:spacing w:val="2"/>
          <w:sz w:val="28"/>
          <w:szCs w:val="28"/>
        </w:rPr>
        <w:t>без учета утвержденного объема безвозмездных поступлений.</w:t>
      </w:r>
      <w:r w:rsidR="004F6909" w:rsidRPr="00A24D8F">
        <w:rPr>
          <w:spacing w:val="2"/>
          <w:sz w:val="28"/>
          <w:szCs w:val="28"/>
        </w:rPr>
        <w:t xml:space="preserve"> Установить, что превышение дефицита бюджета поселения над ог</w:t>
      </w:r>
      <w:r w:rsidR="00525DDE" w:rsidRPr="00A24D8F">
        <w:rPr>
          <w:spacing w:val="2"/>
          <w:sz w:val="28"/>
          <w:szCs w:val="28"/>
        </w:rPr>
        <w:t>р</w:t>
      </w:r>
      <w:r w:rsidR="004F6909" w:rsidRPr="00A24D8F">
        <w:rPr>
          <w:spacing w:val="2"/>
          <w:sz w:val="28"/>
          <w:szCs w:val="28"/>
        </w:rPr>
        <w:t xml:space="preserve">аничениями, установленными статьей 92.1 Бюджетного кодекса Российской Федерации, осуществлено в пределах снижения остатков </w:t>
      </w:r>
      <w:r w:rsidR="00525DDE" w:rsidRPr="00A24D8F">
        <w:rPr>
          <w:spacing w:val="2"/>
          <w:sz w:val="28"/>
          <w:szCs w:val="28"/>
        </w:rPr>
        <w:t xml:space="preserve">средств </w:t>
      </w:r>
      <w:r w:rsidR="004F6909" w:rsidRPr="00A24D8F">
        <w:rPr>
          <w:spacing w:val="2"/>
          <w:sz w:val="28"/>
          <w:szCs w:val="28"/>
        </w:rPr>
        <w:t xml:space="preserve">на счетах </w:t>
      </w:r>
      <w:r w:rsidR="00525DDE" w:rsidRPr="00A24D8F">
        <w:rPr>
          <w:spacing w:val="2"/>
          <w:sz w:val="28"/>
          <w:szCs w:val="28"/>
        </w:rPr>
        <w:t xml:space="preserve">по учету средств бюджета поселения в объеме 220,8 тыс. рублей. Дефицит бюджета поселения без учета остатков средств на счетах составит </w:t>
      </w:r>
      <w:r w:rsidR="00630FD8">
        <w:rPr>
          <w:spacing w:val="2"/>
          <w:sz w:val="28"/>
          <w:szCs w:val="28"/>
        </w:rPr>
        <w:t>3,3</w:t>
      </w:r>
      <w:r w:rsidR="00525DDE" w:rsidRPr="00A24D8F">
        <w:rPr>
          <w:spacing w:val="2"/>
          <w:sz w:val="28"/>
          <w:szCs w:val="28"/>
        </w:rPr>
        <w:t>%</w:t>
      </w:r>
      <w:r w:rsidR="000D2759">
        <w:rPr>
          <w:spacing w:val="2"/>
          <w:sz w:val="28"/>
          <w:szCs w:val="28"/>
        </w:rPr>
        <w:t>.</w:t>
      </w:r>
      <w:r w:rsidR="00525DDE" w:rsidRPr="00A24D8F">
        <w:rPr>
          <w:spacing w:val="2"/>
          <w:sz w:val="28"/>
          <w:szCs w:val="28"/>
        </w:rPr>
        <w:t>»</w:t>
      </w:r>
      <w:r w:rsidR="00142B2C" w:rsidRPr="00A24D8F">
        <w:rPr>
          <w:spacing w:val="2"/>
          <w:sz w:val="28"/>
          <w:szCs w:val="28"/>
        </w:rPr>
        <w:t>.</w:t>
      </w:r>
    </w:p>
    <w:p w:rsidR="00F57182" w:rsidRPr="00A24D8F" w:rsidRDefault="00F57182" w:rsidP="00F57182">
      <w:pPr>
        <w:pStyle w:val="aa"/>
        <w:numPr>
          <w:ilvl w:val="0"/>
          <w:numId w:val="2"/>
        </w:numPr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>статью 7 изложить в следующей редакции:</w:t>
      </w:r>
    </w:p>
    <w:p w:rsidR="00F57182" w:rsidRPr="00A24D8F" w:rsidRDefault="00F57182" w:rsidP="00F5718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>«Утвердить общий объем бюджетных ассигнований, направляемых на исполнение публичных нормативных обязательств:</w:t>
      </w:r>
    </w:p>
    <w:p w:rsidR="00F57182" w:rsidRPr="00A24D8F" w:rsidRDefault="00F57182" w:rsidP="00F57182">
      <w:pPr>
        <w:spacing w:line="276" w:lineRule="auto"/>
        <w:ind w:left="709"/>
        <w:jc w:val="both"/>
      </w:pPr>
      <w:r w:rsidRPr="00A24D8F">
        <w:rPr>
          <w:spacing w:val="2"/>
          <w:sz w:val="28"/>
          <w:szCs w:val="28"/>
        </w:rPr>
        <w:t>на 2025 год в сумме 304,</w:t>
      </w:r>
      <w:r w:rsidR="003A3191">
        <w:rPr>
          <w:spacing w:val="2"/>
          <w:sz w:val="28"/>
          <w:szCs w:val="28"/>
        </w:rPr>
        <w:t>47</w:t>
      </w:r>
      <w:r w:rsidRPr="00A24D8F">
        <w:rPr>
          <w:spacing w:val="2"/>
          <w:sz w:val="28"/>
          <w:szCs w:val="28"/>
        </w:rPr>
        <w:t xml:space="preserve"> тыс. рублей;</w:t>
      </w:r>
      <w:r w:rsidRPr="00A24D8F">
        <w:t xml:space="preserve"> </w:t>
      </w:r>
    </w:p>
    <w:p w:rsidR="00F57182" w:rsidRPr="00A24D8F" w:rsidRDefault="00F57182" w:rsidP="00F57182">
      <w:pPr>
        <w:spacing w:line="276" w:lineRule="auto"/>
        <w:ind w:left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>на 2026 год в сумме 225,6 тыс. рублей;</w:t>
      </w:r>
    </w:p>
    <w:p w:rsidR="00F57182" w:rsidRPr="00A24D8F" w:rsidRDefault="00F57182" w:rsidP="00F57182">
      <w:pPr>
        <w:spacing w:line="276" w:lineRule="auto"/>
        <w:ind w:left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>на 2027 год в сумме 225,6 тыс. рублей</w:t>
      </w:r>
      <w:r w:rsidR="000D2759">
        <w:rPr>
          <w:spacing w:val="2"/>
          <w:sz w:val="28"/>
          <w:szCs w:val="28"/>
        </w:rPr>
        <w:t>.</w:t>
      </w:r>
      <w:r w:rsidR="00E51558" w:rsidRPr="00A24D8F">
        <w:rPr>
          <w:spacing w:val="2"/>
          <w:sz w:val="28"/>
          <w:szCs w:val="28"/>
        </w:rPr>
        <w:t>»</w:t>
      </w:r>
      <w:r w:rsidR="000D2759">
        <w:rPr>
          <w:spacing w:val="2"/>
          <w:sz w:val="28"/>
          <w:szCs w:val="28"/>
        </w:rPr>
        <w:t>;</w:t>
      </w:r>
    </w:p>
    <w:p w:rsidR="00F57182" w:rsidRPr="00A24D8F" w:rsidRDefault="00F57182" w:rsidP="00F57182">
      <w:pPr>
        <w:spacing w:line="276" w:lineRule="auto"/>
        <w:ind w:left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>3) статью 8 изложить в следующей редакции:</w:t>
      </w:r>
    </w:p>
    <w:p w:rsidR="00F57182" w:rsidRPr="00F57182" w:rsidRDefault="00F57182" w:rsidP="00F5718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A24D8F">
        <w:rPr>
          <w:spacing w:val="2"/>
          <w:sz w:val="28"/>
          <w:szCs w:val="28"/>
        </w:rPr>
        <w:t xml:space="preserve">«Утвердить общий объем ассигнований </w:t>
      </w:r>
      <w:r>
        <w:rPr>
          <w:spacing w:val="2"/>
          <w:sz w:val="28"/>
          <w:szCs w:val="28"/>
        </w:rPr>
        <w:t>дорожного фонда Гороховского муниципального образования</w:t>
      </w:r>
      <w:r w:rsidRPr="00F57182">
        <w:rPr>
          <w:spacing w:val="2"/>
          <w:sz w:val="28"/>
          <w:szCs w:val="28"/>
        </w:rPr>
        <w:t>:</w:t>
      </w:r>
    </w:p>
    <w:p w:rsidR="00F57182" w:rsidRPr="00F57182" w:rsidRDefault="00F57182" w:rsidP="00F57182">
      <w:pPr>
        <w:spacing w:line="276" w:lineRule="auto"/>
        <w:ind w:left="709"/>
        <w:jc w:val="both"/>
        <w:rPr>
          <w:spacing w:val="2"/>
          <w:sz w:val="28"/>
          <w:szCs w:val="28"/>
        </w:rPr>
      </w:pPr>
      <w:r w:rsidRPr="00F57182">
        <w:rPr>
          <w:spacing w:val="2"/>
          <w:sz w:val="28"/>
          <w:szCs w:val="28"/>
        </w:rPr>
        <w:t xml:space="preserve">на 2025 год в сумме </w:t>
      </w:r>
      <w:r>
        <w:rPr>
          <w:spacing w:val="2"/>
          <w:sz w:val="28"/>
          <w:szCs w:val="28"/>
        </w:rPr>
        <w:t>3 268,6</w:t>
      </w:r>
      <w:r w:rsidRPr="00F57182">
        <w:rPr>
          <w:spacing w:val="2"/>
          <w:sz w:val="28"/>
          <w:szCs w:val="28"/>
        </w:rPr>
        <w:t xml:space="preserve"> тыс. рублей; </w:t>
      </w:r>
    </w:p>
    <w:p w:rsidR="00F57182" w:rsidRPr="00F57182" w:rsidRDefault="00F57182" w:rsidP="00F57182">
      <w:pPr>
        <w:spacing w:line="276" w:lineRule="auto"/>
        <w:ind w:left="709"/>
        <w:jc w:val="both"/>
        <w:rPr>
          <w:spacing w:val="2"/>
          <w:sz w:val="28"/>
          <w:szCs w:val="28"/>
        </w:rPr>
      </w:pPr>
      <w:r w:rsidRPr="00F57182">
        <w:rPr>
          <w:spacing w:val="2"/>
          <w:sz w:val="28"/>
          <w:szCs w:val="28"/>
        </w:rPr>
        <w:t xml:space="preserve">на 2026 год в сумме </w:t>
      </w:r>
      <w:r>
        <w:rPr>
          <w:spacing w:val="2"/>
          <w:sz w:val="28"/>
          <w:szCs w:val="28"/>
        </w:rPr>
        <w:t>2 294,0</w:t>
      </w:r>
      <w:r w:rsidRPr="00F57182">
        <w:rPr>
          <w:spacing w:val="2"/>
          <w:sz w:val="28"/>
          <w:szCs w:val="28"/>
        </w:rPr>
        <w:t xml:space="preserve"> тыс. рублей;</w:t>
      </w:r>
    </w:p>
    <w:p w:rsidR="00F57182" w:rsidRDefault="00F57182" w:rsidP="00F57182">
      <w:pPr>
        <w:spacing w:line="276" w:lineRule="auto"/>
        <w:ind w:left="709"/>
        <w:jc w:val="both"/>
        <w:rPr>
          <w:spacing w:val="2"/>
          <w:sz w:val="28"/>
          <w:szCs w:val="28"/>
        </w:rPr>
      </w:pPr>
      <w:r w:rsidRPr="00F57182">
        <w:rPr>
          <w:spacing w:val="2"/>
          <w:sz w:val="28"/>
          <w:szCs w:val="28"/>
        </w:rPr>
        <w:t xml:space="preserve">на 2027 год в сумме </w:t>
      </w:r>
      <w:r>
        <w:rPr>
          <w:spacing w:val="2"/>
          <w:sz w:val="28"/>
          <w:szCs w:val="28"/>
        </w:rPr>
        <w:t>3 142,1</w:t>
      </w:r>
      <w:r w:rsidRPr="00F57182">
        <w:rPr>
          <w:spacing w:val="2"/>
          <w:sz w:val="28"/>
          <w:szCs w:val="28"/>
        </w:rPr>
        <w:t xml:space="preserve"> тыс. рублей;</w:t>
      </w:r>
      <w:r w:rsidR="00E51558">
        <w:rPr>
          <w:spacing w:val="2"/>
          <w:sz w:val="28"/>
          <w:szCs w:val="28"/>
        </w:rPr>
        <w:t>»</w:t>
      </w:r>
      <w:r w:rsidR="000D2759">
        <w:rPr>
          <w:spacing w:val="2"/>
          <w:sz w:val="28"/>
          <w:szCs w:val="28"/>
        </w:rPr>
        <w:t>.</w:t>
      </w:r>
    </w:p>
    <w:p w:rsidR="00EA0981" w:rsidRDefault="00D8292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4E1324">
        <w:rPr>
          <w:spacing w:val="2"/>
          <w:sz w:val="28"/>
          <w:szCs w:val="28"/>
        </w:rPr>
        <w:t>) Приложения № 1, 3, 5, 7, 9 к Решению изложить в редакции приложений № 1, 2, 3, 4, 5 к настоящему решению.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A0981" w:rsidRDefault="004E1324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0F4508" w:rsidRDefault="000F4508" w:rsidP="000F4508">
      <w:pPr>
        <w:autoSpaceDE w:val="0"/>
        <w:autoSpaceDN w:val="0"/>
        <w:adjustRightInd w:val="0"/>
        <w:spacing w:line="276" w:lineRule="auto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0F4508" w:rsidRPr="001A1C65" w:rsidTr="000939D6">
        <w:tc>
          <w:tcPr>
            <w:tcW w:w="4927" w:type="dxa"/>
            <w:shd w:val="clear" w:color="auto" w:fill="auto"/>
          </w:tcPr>
          <w:p w:rsidR="000F4508" w:rsidRPr="001A1C65" w:rsidRDefault="000F4508" w:rsidP="000939D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0F4508" w:rsidRPr="001A1C65" w:rsidRDefault="000F4508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0F4508" w:rsidRPr="001A1C65" w:rsidRDefault="000F4508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0F4508" w:rsidRPr="001A1C65" w:rsidTr="000939D6">
        <w:tc>
          <w:tcPr>
            <w:tcW w:w="4927" w:type="dxa"/>
            <w:shd w:val="clear" w:color="auto" w:fill="auto"/>
          </w:tcPr>
          <w:p w:rsidR="000F4508" w:rsidRPr="001A1C65" w:rsidRDefault="000F4508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0F4508" w:rsidRPr="001A1C65" w:rsidRDefault="000F4508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А.Г. Панько</w:t>
            </w:r>
          </w:p>
        </w:tc>
      </w:tr>
    </w:tbl>
    <w:p w:rsidR="00EA0981" w:rsidRDefault="00EA0981" w:rsidP="000F4508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7747" w:rsidRDefault="006F7747" w:rsidP="000F4508">
      <w:pPr>
        <w:pStyle w:val="2"/>
        <w:tabs>
          <w:tab w:val="left" w:pos="851"/>
          <w:tab w:val="left" w:pos="993"/>
        </w:tabs>
        <w:spacing w:after="0" w:line="240" w:lineRule="auto"/>
        <w:ind w:left="0"/>
      </w:pPr>
    </w:p>
    <w:sectPr w:rsidR="006F7747" w:rsidSect="000F450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FD8" w:rsidRDefault="00630FD8">
      <w:r>
        <w:separator/>
      </w:r>
    </w:p>
  </w:endnote>
  <w:endnote w:type="continuationSeparator" w:id="0">
    <w:p w:rsidR="00630FD8" w:rsidRDefault="00630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FD8" w:rsidRDefault="00630FD8">
      <w:r>
        <w:separator/>
      </w:r>
    </w:p>
  </w:footnote>
  <w:footnote w:type="continuationSeparator" w:id="0">
    <w:p w:rsidR="00630FD8" w:rsidRDefault="00630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abstractNum w:abstractNumId="2">
    <w:nsid w:val="546C0DEA"/>
    <w:multiLevelType w:val="hybridMultilevel"/>
    <w:tmpl w:val="66461D1C"/>
    <w:lvl w:ilvl="0" w:tplc="8A38F2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D2759"/>
    <w:rsid w:val="000D2D4E"/>
    <w:rsid w:val="000F3176"/>
    <w:rsid w:val="000F4508"/>
    <w:rsid w:val="00106D9C"/>
    <w:rsid w:val="00142228"/>
    <w:rsid w:val="00142B2C"/>
    <w:rsid w:val="00147257"/>
    <w:rsid w:val="0016098B"/>
    <w:rsid w:val="00180ACA"/>
    <w:rsid w:val="001B7865"/>
    <w:rsid w:val="001F6B2C"/>
    <w:rsid w:val="002531CF"/>
    <w:rsid w:val="002B27D2"/>
    <w:rsid w:val="00323ED1"/>
    <w:rsid w:val="003258B3"/>
    <w:rsid w:val="0037306E"/>
    <w:rsid w:val="003A3191"/>
    <w:rsid w:val="00485BB1"/>
    <w:rsid w:val="004E1324"/>
    <w:rsid w:val="004F6909"/>
    <w:rsid w:val="00525DDE"/>
    <w:rsid w:val="005F0603"/>
    <w:rsid w:val="00630FD8"/>
    <w:rsid w:val="00657FB4"/>
    <w:rsid w:val="006A0A23"/>
    <w:rsid w:val="006A1CC0"/>
    <w:rsid w:val="006B66A6"/>
    <w:rsid w:val="006D0469"/>
    <w:rsid w:val="006F7747"/>
    <w:rsid w:val="0071366A"/>
    <w:rsid w:val="00746AB4"/>
    <w:rsid w:val="007B5428"/>
    <w:rsid w:val="007B587A"/>
    <w:rsid w:val="007D7502"/>
    <w:rsid w:val="007E3CBA"/>
    <w:rsid w:val="00825DF0"/>
    <w:rsid w:val="0084595A"/>
    <w:rsid w:val="00864757"/>
    <w:rsid w:val="008C1D30"/>
    <w:rsid w:val="00997395"/>
    <w:rsid w:val="00A01C32"/>
    <w:rsid w:val="00A04D62"/>
    <w:rsid w:val="00A24D8F"/>
    <w:rsid w:val="00AA23E6"/>
    <w:rsid w:val="00B078B1"/>
    <w:rsid w:val="00B578B2"/>
    <w:rsid w:val="00B95854"/>
    <w:rsid w:val="00BC0443"/>
    <w:rsid w:val="00BD2355"/>
    <w:rsid w:val="00C07DB0"/>
    <w:rsid w:val="00C94DF5"/>
    <w:rsid w:val="00CA4ABB"/>
    <w:rsid w:val="00D6188E"/>
    <w:rsid w:val="00D6629C"/>
    <w:rsid w:val="00D82920"/>
    <w:rsid w:val="00DA6F42"/>
    <w:rsid w:val="00E51558"/>
    <w:rsid w:val="00EA0981"/>
    <w:rsid w:val="00EA6686"/>
    <w:rsid w:val="00EB15DC"/>
    <w:rsid w:val="00EC35E2"/>
    <w:rsid w:val="00ED0DD2"/>
    <w:rsid w:val="00EE0652"/>
    <w:rsid w:val="00F23008"/>
    <w:rsid w:val="00F40D28"/>
    <w:rsid w:val="00F57182"/>
    <w:rsid w:val="00FD38B2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08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F23008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F2300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F23008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F23008"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rsid w:val="00F23008"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unhideWhenUsed/>
    <w:qFormat/>
    <w:rsid w:val="00F23008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F23008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F23008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rsid w:val="00F23008"/>
    <w:pPr>
      <w:ind w:left="720"/>
      <w:contextualSpacing/>
    </w:pPr>
  </w:style>
  <w:style w:type="paragraph" w:customStyle="1" w:styleId="ConsPlusNormal">
    <w:name w:val="ConsPlusNormal"/>
    <w:qFormat/>
    <w:rsid w:val="00F2300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F23008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F230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F23008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F2300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sid w:val="00F23008"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45</cp:revision>
  <cp:lastPrinted>2025-10-24T03:39:00Z</cp:lastPrinted>
  <dcterms:created xsi:type="dcterms:W3CDTF">2025-10-08T08:27:00Z</dcterms:created>
  <dcterms:modified xsi:type="dcterms:W3CDTF">2025-12-12T05:26:00Z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